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B6" w:rsidRDefault="00A631B6" w:rsidP="00A631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John C. Calhoun’s piece a reaction to?</w:t>
      </w:r>
    </w:p>
    <w:p w:rsidR="00A631B6" w:rsidRDefault="00A631B6" w:rsidP="00A631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“Emancipation Proclamation”</w:t>
      </w:r>
    </w:p>
    <w:p w:rsidR="00A631B6" w:rsidRDefault="00A631B6" w:rsidP="00A631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“Common Sense”</w:t>
      </w:r>
    </w:p>
    <w:p w:rsidR="00A631B6" w:rsidRDefault="00A631B6" w:rsidP="00A631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“Clay Compromise Measures”</w:t>
      </w:r>
    </w:p>
    <w:p w:rsidR="00A631B6" w:rsidRDefault="00A631B6" w:rsidP="00A631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The Mexican American War</w:t>
      </w:r>
    </w:p>
    <w:p w:rsidR="00A631B6" w:rsidRDefault="00A631B6" w:rsidP="00A631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31B6" w:rsidRDefault="00A631B6" w:rsidP="00A631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1B6">
        <w:rPr>
          <w:rFonts w:ascii="Times New Roman" w:hAnsi="Times New Roman" w:cs="Times New Roman"/>
          <w:sz w:val="24"/>
          <w:szCs w:val="24"/>
        </w:rPr>
        <w:t>John C. Calhoun’s purpose is to provide another solution to the</w:t>
      </w:r>
    </w:p>
    <w:p w:rsidR="00A631B6" w:rsidRDefault="00A631B6" w:rsidP="00A631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Question of slavery</w:t>
      </w:r>
    </w:p>
    <w:p w:rsidR="00A631B6" w:rsidRDefault="00A631B6" w:rsidP="00A631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029F2">
        <w:rPr>
          <w:rFonts w:ascii="Times New Roman" w:hAnsi="Times New Roman" w:cs="Times New Roman"/>
          <w:sz w:val="24"/>
          <w:szCs w:val="24"/>
        </w:rPr>
        <w:t>Civil War</w:t>
      </w:r>
    </w:p>
    <w:p w:rsidR="00E029F2" w:rsidRDefault="00E029F2" w:rsidP="00A631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Rights of women</w:t>
      </w:r>
    </w:p>
    <w:p w:rsidR="00E029F2" w:rsidRDefault="00E029F2" w:rsidP="00E029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Civil Rights Movement</w:t>
      </w:r>
    </w:p>
    <w:p w:rsidR="00E029F2" w:rsidRDefault="00E029F2" w:rsidP="00E029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029F2" w:rsidRDefault="00E029F2" w:rsidP="00E029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Calhoun’s solution consisted of everything EXCEPT</w:t>
      </w:r>
    </w:p>
    <w:p w:rsidR="00E029F2" w:rsidRDefault="00E029F2" w:rsidP="00E029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Cease agitation of the slave question</w:t>
      </w:r>
    </w:p>
    <w:p w:rsidR="007D7933" w:rsidRDefault="00E029F2" w:rsidP="00E029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D7933">
        <w:rPr>
          <w:rFonts w:ascii="Times New Roman" w:hAnsi="Times New Roman" w:cs="Times New Roman"/>
          <w:sz w:val="24"/>
          <w:szCs w:val="24"/>
        </w:rPr>
        <w:t>Dissolve the Union government</w:t>
      </w:r>
    </w:p>
    <w:p w:rsidR="007D7933" w:rsidRDefault="007D7933" w:rsidP="00E029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Protect the South</w:t>
      </w:r>
    </w:p>
    <w:p w:rsidR="007D7933" w:rsidRDefault="007D7933" w:rsidP="00E029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Improve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Union</w:t>
      </w:r>
    </w:p>
    <w:p w:rsidR="007D7933" w:rsidRDefault="007D7933" w:rsidP="007D79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793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Clahoun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wrote: “Slavery is a ___________ good”</w:t>
      </w:r>
    </w:p>
    <w:p w:rsidR="007D7933" w:rsidRDefault="007D7933" w:rsidP="007045D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045D5" w:rsidRPr="007045D5">
        <w:rPr>
          <w:rFonts w:ascii="Times New Roman" w:hAnsi="Times New Roman" w:cs="Times New Roman"/>
          <w:sz w:val="24"/>
          <w:szCs w:val="24"/>
        </w:rPr>
        <w:t xml:space="preserve">Compromise of 1850 was a </w:t>
      </w:r>
      <w:r w:rsidR="007045D5">
        <w:rPr>
          <w:rFonts w:ascii="Times New Roman" w:hAnsi="Times New Roman" w:cs="Times New Roman"/>
          <w:sz w:val="24"/>
          <w:szCs w:val="24"/>
        </w:rPr>
        <w:t xml:space="preserve">Congress in September 1850 defused </w:t>
      </w:r>
      <w:r w:rsidR="007045D5" w:rsidRPr="007045D5">
        <w:rPr>
          <w:rFonts w:ascii="Times New Roman" w:hAnsi="Times New Roman" w:cs="Times New Roman"/>
          <w:sz w:val="24"/>
          <w:szCs w:val="24"/>
        </w:rPr>
        <w:t xml:space="preserve">political confrontation between slave and </w:t>
      </w:r>
      <w:proofErr w:type="gramStart"/>
      <w:r w:rsidR="007045D5" w:rsidRPr="007045D5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="007045D5" w:rsidRPr="007045D5">
        <w:rPr>
          <w:rFonts w:ascii="Times New Roman" w:hAnsi="Times New Roman" w:cs="Times New Roman"/>
          <w:sz w:val="24"/>
          <w:szCs w:val="24"/>
        </w:rPr>
        <w:t xml:space="preserve"> states regarding the status of territories acquired during the </w:t>
      </w:r>
      <w:r w:rsidR="007045D5">
        <w:rPr>
          <w:rFonts w:ascii="Times New Roman" w:hAnsi="Times New Roman" w:cs="Times New Roman"/>
          <w:sz w:val="24"/>
          <w:szCs w:val="24"/>
        </w:rPr>
        <w:t>______________________________</w:t>
      </w:r>
      <w:r w:rsidR="007045D5" w:rsidRPr="007045D5">
        <w:rPr>
          <w:rFonts w:ascii="Times New Roman" w:hAnsi="Times New Roman" w:cs="Times New Roman"/>
          <w:sz w:val="24"/>
          <w:szCs w:val="24"/>
        </w:rPr>
        <w:t xml:space="preserve"> War</w:t>
      </w:r>
      <w:r w:rsidR="007045D5">
        <w:rPr>
          <w:rFonts w:ascii="Times New Roman" w:hAnsi="Times New Roman" w:cs="Times New Roman"/>
          <w:sz w:val="24"/>
          <w:szCs w:val="24"/>
        </w:rPr>
        <w:t>.</w:t>
      </w:r>
    </w:p>
    <w:p w:rsidR="007045D5" w:rsidRDefault="007045D5" w:rsidP="007045D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Charles Sumner saw the Kansas Constitution as a:                                           </w:t>
      </w:r>
      <w:r w:rsidR="008653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a. Positive good                                                                                             </w:t>
      </w:r>
      <w:r w:rsidR="008653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b. Necessary evil                                                                                         </w:t>
      </w:r>
      <w:r w:rsidR="00865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c. Crime against humanity                                                                        </w:t>
      </w:r>
      <w:r w:rsidR="008653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d. Great Compromise</w:t>
      </w:r>
    </w:p>
    <w:p w:rsidR="007216F4" w:rsidRDefault="007045D5" w:rsidP="007216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216F4">
        <w:rPr>
          <w:rFonts w:ascii="Times New Roman" w:hAnsi="Times New Roman" w:cs="Times New Roman"/>
          <w:sz w:val="24"/>
          <w:szCs w:val="24"/>
        </w:rPr>
        <w:t xml:space="preserve">Sumner’s purpose was NOT to:                                                                                   </w:t>
      </w:r>
      <w:r w:rsidR="008653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216F4">
        <w:rPr>
          <w:rFonts w:ascii="Times New Roman" w:hAnsi="Times New Roman" w:cs="Times New Roman"/>
          <w:sz w:val="24"/>
          <w:szCs w:val="24"/>
        </w:rPr>
        <w:t xml:space="preserve">    a. Denounce the Kansas Nebraska Act                                </w:t>
      </w:r>
      <w:r w:rsidR="008653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216F4">
        <w:rPr>
          <w:rFonts w:ascii="Times New Roman" w:hAnsi="Times New Roman" w:cs="Times New Roman"/>
          <w:sz w:val="24"/>
          <w:szCs w:val="24"/>
        </w:rPr>
        <w:t xml:space="preserve">                                                 b.</w:t>
      </w:r>
      <w:r w:rsidR="007216F4" w:rsidRPr="007216F4">
        <w:t xml:space="preserve"> </w:t>
      </w:r>
      <w:r w:rsidR="007216F4" w:rsidRPr="007216F4">
        <w:rPr>
          <w:rFonts w:ascii="Times New Roman" w:hAnsi="Times New Roman" w:cs="Times New Roman"/>
          <w:sz w:val="24"/>
          <w:szCs w:val="24"/>
        </w:rPr>
        <w:t>advocate for Kansas’ immediate admission into the Union</w:t>
      </w:r>
      <w:r w:rsidR="007216F4">
        <w:rPr>
          <w:rFonts w:ascii="Times New Roman" w:hAnsi="Times New Roman" w:cs="Times New Roman"/>
          <w:sz w:val="24"/>
          <w:szCs w:val="24"/>
        </w:rPr>
        <w:t xml:space="preserve">    </w:t>
      </w:r>
      <w:r w:rsidR="008653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16F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16F4" w:rsidRPr="007216F4">
        <w:rPr>
          <w:rFonts w:ascii="Times New Roman" w:hAnsi="Times New Roman" w:cs="Times New Roman"/>
          <w:sz w:val="24"/>
          <w:szCs w:val="24"/>
        </w:rPr>
        <w:t xml:space="preserve"> </w:t>
      </w:r>
      <w:r w:rsidR="007216F4">
        <w:rPr>
          <w:rFonts w:ascii="Times New Roman" w:hAnsi="Times New Roman" w:cs="Times New Roman"/>
          <w:sz w:val="24"/>
          <w:szCs w:val="24"/>
        </w:rPr>
        <w:t xml:space="preserve">c. </w:t>
      </w:r>
      <w:r w:rsidR="007216F4" w:rsidRPr="007216F4">
        <w:rPr>
          <w:rFonts w:ascii="Times New Roman" w:hAnsi="Times New Roman" w:cs="Times New Roman"/>
          <w:sz w:val="24"/>
          <w:szCs w:val="24"/>
        </w:rPr>
        <w:t xml:space="preserve">advocate for Kansas’ </w:t>
      </w:r>
      <w:r w:rsidR="007216F4">
        <w:rPr>
          <w:rFonts w:ascii="Times New Roman" w:hAnsi="Times New Roman" w:cs="Times New Roman"/>
          <w:sz w:val="24"/>
          <w:szCs w:val="24"/>
        </w:rPr>
        <w:t>to be</w:t>
      </w:r>
      <w:r w:rsidR="007216F4" w:rsidRPr="007216F4">
        <w:rPr>
          <w:rFonts w:ascii="Times New Roman" w:hAnsi="Times New Roman" w:cs="Times New Roman"/>
          <w:sz w:val="24"/>
          <w:szCs w:val="24"/>
        </w:rPr>
        <w:t xml:space="preserve"> a free </w:t>
      </w:r>
      <w:proofErr w:type="spellStart"/>
      <w:r w:rsidR="007216F4" w:rsidRPr="007216F4">
        <w:rPr>
          <w:rFonts w:ascii="Times New Roman" w:hAnsi="Times New Roman" w:cs="Times New Roman"/>
          <w:sz w:val="24"/>
          <w:szCs w:val="24"/>
        </w:rPr>
        <w:t>state</w:t>
      </w:r>
      <w:r w:rsidR="007216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53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16F4">
        <w:rPr>
          <w:rFonts w:ascii="Times New Roman" w:hAnsi="Times New Roman" w:cs="Times New Roman"/>
          <w:sz w:val="24"/>
          <w:szCs w:val="24"/>
        </w:rPr>
        <w:t xml:space="preserve">                                              d</w:t>
      </w:r>
      <w:proofErr w:type="spellEnd"/>
      <w:r w:rsidR="007216F4">
        <w:rPr>
          <w:rFonts w:ascii="Times New Roman" w:hAnsi="Times New Roman" w:cs="Times New Roman"/>
          <w:sz w:val="24"/>
          <w:szCs w:val="24"/>
        </w:rPr>
        <w:t>. advocate for Kansas to be a slave state</w:t>
      </w:r>
    </w:p>
    <w:p w:rsidR="007216F4" w:rsidRDefault="007216F4" w:rsidP="007216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216F4">
        <w:rPr>
          <w:rFonts w:ascii="Times New Roman" w:hAnsi="Times New Roman" w:cs="Times New Roman"/>
          <w:sz w:val="24"/>
          <w:szCs w:val="24"/>
        </w:rPr>
        <w:t>Sumner went on to denounce the "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216F4">
        <w:rPr>
          <w:rFonts w:ascii="Times New Roman" w:hAnsi="Times New Roman" w:cs="Times New Roman"/>
          <w:sz w:val="24"/>
          <w:szCs w:val="24"/>
        </w:rPr>
        <w:t>"—the political arm of the slave owners.</w:t>
      </w:r>
    </w:p>
    <w:p w:rsidR="007216F4" w:rsidRDefault="007216F4" w:rsidP="007216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216F4">
        <w:rPr>
          <w:rFonts w:ascii="Times New Roman" w:hAnsi="Times New Roman" w:cs="Times New Roman"/>
          <w:sz w:val="24"/>
          <w:szCs w:val="24"/>
        </w:rPr>
        <w:t xml:space="preserve">Representative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216F4">
        <w:rPr>
          <w:rFonts w:ascii="Times New Roman" w:hAnsi="Times New Roman" w:cs="Times New Roman"/>
          <w:sz w:val="24"/>
          <w:szCs w:val="24"/>
        </w:rPr>
        <w:t xml:space="preserve"> attacked Senator Charles Sumner with a walking cane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6F4" w:rsidRDefault="007216F4" w:rsidP="007216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It is though that the attack on Charles Sumner </w:t>
      </w:r>
      <w:r w:rsidR="0086538A">
        <w:rPr>
          <w:rFonts w:ascii="Times New Roman" w:hAnsi="Times New Roman" w:cs="Times New Roman"/>
          <w:sz w:val="24"/>
          <w:szCs w:val="24"/>
        </w:rPr>
        <w:t>ultimately led to the                                                      a. American Revolution                                                                                                                                  b. Kansas Nebraska Act                                                                                                                                c. debates on slavery                                                                                                                                        d. Civil War</w:t>
      </w:r>
    </w:p>
    <w:p w:rsidR="00E029F2" w:rsidRPr="00E029F2" w:rsidRDefault="00E029F2" w:rsidP="00E029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29F2" w:rsidRPr="00E029F2" w:rsidSect="00865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676"/>
    <w:multiLevelType w:val="hybridMultilevel"/>
    <w:tmpl w:val="6EF04910"/>
    <w:lvl w:ilvl="0" w:tplc="6DF6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20976"/>
    <w:multiLevelType w:val="hybridMultilevel"/>
    <w:tmpl w:val="2DD4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07E"/>
    <w:multiLevelType w:val="hybridMultilevel"/>
    <w:tmpl w:val="AC32973C"/>
    <w:lvl w:ilvl="0" w:tplc="80386D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E383A"/>
    <w:multiLevelType w:val="hybridMultilevel"/>
    <w:tmpl w:val="4B86A820"/>
    <w:lvl w:ilvl="0" w:tplc="CC428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1B56C7"/>
    <w:multiLevelType w:val="hybridMultilevel"/>
    <w:tmpl w:val="CC2EA17C"/>
    <w:lvl w:ilvl="0" w:tplc="6E0C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7177F"/>
    <w:multiLevelType w:val="hybridMultilevel"/>
    <w:tmpl w:val="800CCD22"/>
    <w:lvl w:ilvl="0" w:tplc="8D36F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B6"/>
    <w:rsid w:val="00627CFF"/>
    <w:rsid w:val="007045D5"/>
    <w:rsid w:val="007216F4"/>
    <w:rsid w:val="007D7933"/>
    <w:rsid w:val="0086538A"/>
    <w:rsid w:val="00A631B6"/>
    <w:rsid w:val="00E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E0EDE-A613-4938-BD42-0DDE774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mesro</dc:creator>
  <cp:keywords/>
  <dc:description/>
  <cp:lastModifiedBy>grace mesro</cp:lastModifiedBy>
  <cp:revision>1</cp:revision>
  <dcterms:created xsi:type="dcterms:W3CDTF">2015-12-08T03:06:00Z</dcterms:created>
  <dcterms:modified xsi:type="dcterms:W3CDTF">2015-12-08T04:13:00Z</dcterms:modified>
</cp:coreProperties>
</file>